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6CF3E1">
      <w:pPr>
        <w:spacing w:line="600" w:lineRule="exact"/>
        <w:jc w:val="center"/>
        <w:rPr>
          <w:rFonts w:hint="eastAsia"/>
        </w:rPr>
      </w:pPr>
      <w:r>
        <w:rPr>
          <w:rFonts w:hint="eastAsia" w:ascii="宋体" w:hAnsi="宋体" w:eastAsia="宋体" w:cs="宋体"/>
          <w:spacing w:val="8"/>
          <w:sz w:val="36"/>
          <w:szCs w:val="36"/>
        </w:rPr>
        <w:t>采购文件获取登记表</w:t>
      </w:r>
    </w:p>
    <w:tbl>
      <w:tblPr>
        <w:tblStyle w:val="7"/>
        <w:tblW w:w="92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567"/>
        <w:gridCol w:w="2495"/>
        <w:gridCol w:w="1309"/>
        <w:gridCol w:w="3224"/>
      </w:tblGrid>
      <w:tr w14:paraId="63D37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2215" w:type="dxa"/>
            <w:gridSpan w:val="2"/>
            <w:tcBorders>
              <w:top w:val="single" w:color="auto" w:sz="4" w:space="0"/>
              <w:left w:val="single" w:color="auto" w:sz="4" w:space="0"/>
              <w:bottom w:val="single" w:color="auto" w:sz="4" w:space="0"/>
              <w:right w:val="single" w:color="auto" w:sz="4" w:space="0"/>
            </w:tcBorders>
            <w:vAlign w:val="center"/>
          </w:tcPr>
          <w:p w14:paraId="2A661DDE">
            <w:pPr>
              <w:spacing w:line="360" w:lineRule="exact"/>
              <w:jc w:val="center"/>
              <w:rPr>
                <w:rFonts w:eastAsia="Times New Roman"/>
                <w:sz w:val="24"/>
              </w:rPr>
            </w:pPr>
            <w:r>
              <w:rPr>
                <w:sz w:val="24"/>
              </w:rPr>
              <w:t>项目名称</w:t>
            </w:r>
          </w:p>
        </w:tc>
        <w:tc>
          <w:tcPr>
            <w:tcW w:w="7028" w:type="dxa"/>
            <w:gridSpan w:val="3"/>
            <w:tcBorders>
              <w:top w:val="single" w:color="auto" w:sz="4" w:space="0"/>
              <w:left w:val="single" w:color="auto" w:sz="4" w:space="0"/>
              <w:bottom w:val="single" w:color="auto" w:sz="4" w:space="0"/>
              <w:right w:val="single" w:color="auto" w:sz="4" w:space="0"/>
            </w:tcBorders>
            <w:vAlign w:val="center"/>
          </w:tcPr>
          <w:p w14:paraId="445E89BA">
            <w:pPr>
              <w:spacing w:line="360" w:lineRule="exact"/>
              <w:jc w:val="center"/>
              <w:rPr>
                <w:rFonts w:hint="default" w:ascii="Times New Roman" w:hAnsi="Times New Roman" w:cs="Times New Roman"/>
                <w:sz w:val="24"/>
                <w:lang w:val="en-US"/>
              </w:rPr>
            </w:pPr>
            <w:r>
              <w:rPr>
                <w:rFonts w:hint="default" w:ascii="Times New Roman" w:hAnsi="Times New Roman" w:cs="Times New Roman"/>
                <w:sz w:val="24"/>
                <w:lang w:val="en-US"/>
              </w:rPr>
              <w:t>国家税务总局固原市税务局综合业务办公用房屋顶钢结构飘屋面等维修改造项目</w:t>
            </w:r>
          </w:p>
        </w:tc>
      </w:tr>
      <w:tr w14:paraId="45CB2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2215" w:type="dxa"/>
            <w:gridSpan w:val="2"/>
            <w:tcBorders>
              <w:top w:val="single" w:color="auto" w:sz="4" w:space="0"/>
              <w:left w:val="single" w:color="auto" w:sz="4" w:space="0"/>
              <w:bottom w:val="single" w:color="auto" w:sz="4" w:space="0"/>
              <w:right w:val="single" w:color="auto" w:sz="4" w:space="0"/>
            </w:tcBorders>
            <w:vAlign w:val="center"/>
          </w:tcPr>
          <w:p w14:paraId="50B8DF2A">
            <w:pPr>
              <w:spacing w:line="360" w:lineRule="exact"/>
              <w:jc w:val="center"/>
              <w:rPr>
                <w:rFonts w:eastAsia="Times New Roman"/>
                <w:color w:val="0000FF"/>
                <w:sz w:val="24"/>
              </w:rPr>
            </w:pPr>
            <w:r>
              <w:rPr>
                <w:color w:val="0000FF"/>
                <w:sz w:val="24"/>
              </w:rPr>
              <w:t>项目编号</w:t>
            </w:r>
          </w:p>
        </w:tc>
        <w:tc>
          <w:tcPr>
            <w:tcW w:w="7028" w:type="dxa"/>
            <w:gridSpan w:val="3"/>
            <w:tcBorders>
              <w:top w:val="single" w:color="auto" w:sz="4" w:space="0"/>
              <w:left w:val="single" w:color="auto" w:sz="4" w:space="0"/>
              <w:bottom w:val="single" w:color="auto" w:sz="4" w:space="0"/>
              <w:right w:val="single" w:color="auto" w:sz="4" w:space="0"/>
            </w:tcBorders>
            <w:vAlign w:val="center"/>
          </w:tcPr>
          <w:p w14:paraId="2F000288">
            <w:pPr>
              <w:spacing w:line="360" w:lineRule="exact"/>
              <w:jc w:val="center"/>
              <w:rPr>
                <w:rFonts w:ascii="Times New Roman" w:hAnsi="Times New Roman" w:cs="Times New Roman"/>
                <w:color w:val="0000FF"/>
                <w:sz w:val="24"/>
              </w:rPr>
            </w:pPr>
          </w:p>
        </w:tc>
      </w:tr>
      <w:tr w14:paraId="27B3B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2215" w:type="dxa"/>
            <w:gridSpan w:val="2"/>
            <w:tcBorders>
              <w:top w:val="single" w:color="auto" w:sz="4" w:space="0"/>
              <w:left w:val="single" w:color="auto" w:sz="4" w:space="0"/>
              <w:bottom w:val="single" w:color="auto" w:sz="4" w:space="0"/>
              <w:right w:val="single" w:color="auto" w:sz="4" w:space="0"/>
            </w:tcBorders>
            <w:vAlign w:val="center"/>
          </w:tcPr>
          <w:p w14:paraId="480D996E">
            <w:pPr>
              <w:spacing w:line="360" w:lineRule="exact"/>
              <w:jc w:val="center"/>
              <w:rPr>
                <w:rFonts w:hint="default" w:eastAsia="宋体"/>
                <w:sz w:val="24"/>
                <w:lang w:val="en-US" w:eastAsia="zh-CN"/>
              </w:rPr>
            </w:pPr>
            <w:r>
              <w:rPr>
                <w:rFonts w:hint="eastAsia"/>
                <w:sz w:val="24"/>
                <w:lang w:val="en-US" w:eastAsia="zh-CN"/>
              </w:rPr>
              <w:t>登记表发送时间</w:t>
            </w:r>
          </w:p>
        </w:tc>
        <w:tc>
          <w:tcPr>
            <w:tcW w:w="7028" w:type="dxa"/>
            <w:gridSpan w:val="3"/>
            <w:tcBorders>
              <w:top w:val="single" w:color="auto" w:sz="4" w:space="0"/>
              <w:left w:val="single" w:color="auto" w:sz="4" w:space="0"/>
              <w:bottom w:val="single" w:color="auto" w:sz="4" w:space="0"/>
              <w:right w:val="single" w:color="auto" w:sz="4" w:space="0"/>
            </w:tcBorders>
            <w:vAlign w:val="center"/>
          </w:tcPr>
          <w:p w14:paraId="7DBD7CB7">
            <w:pPr>
              <w:spacing w:line="360" w:lineRule="exact"/>
              <w:jc w:val="center"/>
              <w:rPr>
                <w:sz w:val="24"/>
              </w:rPr>
            </w:pPr>
          </w:p>
        </w:tc>
      </w:tr>
      <w:tr w14:paraId="11F32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4" w:hRule="atLeast"/>
          <w:jc w:val="center"/>
        </w:trPr>
        <w:tc>
          <w:tcPr>
            <w:tcW w:w="648" w:type="dxa"/>
            <w:vMerge w:val="restart"/>
            <w:tcBorders>
              <w:top w:val="single" w:color="auto" w:sz="4" w:space="0"/>
              <w:left w:val="single" w:color="auto" w:sz="4" w:space="0"/>
              <w:bottom w:val="single" w:color="auto" w:sz="4" w:space="0"/>
              <w:right w:val="single" w:color="auto" w:sz="4" w:space="0"/>
            </w:tcBorders>
            <w:textDirection w:val="tbRlV"/>
            <w:vAlign w:val="center"/>
          </w:tcPr>
          <w:p w14:paraId="790178BA">
            <w:pPr>
              <w:spacing w:line="360" w:lineRule="exact"/>
              <w:jc w:val="center"/>
              <w:rPr>
                <w:rFonts w:hint="default" w:eastAsia="宋体"/>
                <w:sz w:val="32"/>
                <w:lang w:val="en-US" w:eastAsia="zh-CN"/>
              </w:rPr>
            </w:pPr>
            <w:r>
              <w:rPr>
                <w:rFonts w:hint="eastAsia"/>
                <w:sz w:val="24"/>
                <w:lang w:val="en-US" w:eastAsia="zh-CN"/>
              </w:rPr>
              <w:t>供应商简况</w:t>
            </w:r>
          </w:p>
        </w:tc>
        <w:tc>
          <w:tcPr>
            <w:tcW w:w="1567" w:type="dxa"/>
            <w:tcBorders>
              <w:top w:val="single" w:color="auto" w:sz="4" w:space="0"/>
              <w:left w:val="single" w:color="auto" w:sz="4" w:space="0"/>
              <w:bottom w:val="single" w:color="auto" w:sz="4" w:space="0"/>
              <w:right w:val="single" w:color="auto" w:sz="4" w:space="0"/>
            </w:tcBorders>
            <w:vAlign w:val="center"/>
          </w:tcPr>
          <w:p w14:paraId="13203C60">
            <w:pPr>
              <w:spacing w:line="360" w:lineRule="exact"/>
              <w:jc w:val="center"/>
              <w:rPr>
                <w:rFonts w:eastAsia="Times New Roman"/>
                <w:sz w:val="24"/>
              </w:rPr>
            </w:pPr>
            <w:r>
              <w:rPr>
                <w:sz w:val="24"/>
              </w:rPr>
              <w:t>公司名称</w:t>
            </w:r>
          </w:p>
        </w:tc>
        <w:tc>
          <w:tcPr>
            <w:tcW w:w="7028" w:type="dxa"/>
            <w:gridSpan w:val="3"/>
            <w:tcBorders>
              <w:top w:val="single" w:color="auto" w:sz="4" w:space="0"/>
              <w:left w:val="single" w:color="auto" w:sz="4" w:space="0"/>
              <w:bottom w:val="single" w:color="auto" w:sz="4" w:space="0"/>
              <w:right w:val="single" w:color="auto" w:sz="4" w:space="0"/>
            </w:tcBorders>
            <w:vAlign w:val="center"/>
          </w:tcPr>
          <w:p w14:paraId="0159A032">
            <w:pPr>
              <w:spacing w:line="360" w:lineRule="exact"/>
              <w:rPr>
                <w:rFonts w:eastAsia="Times New Roman"/>
                <w:sz w:val="24"/>
              </w:rPr>
            </w:pPr>
          </w:p>
        </w:tc>
      </w:tr>
      <w:tr w14:paraId="20232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jc w:val="center"/>
        </w:trPr>
        <w:tc>
          <w:tcPr>
            <w:tcW w:w="648" w:type="dxa"/>
            <w:vMerge w:val="continue"/>
            <w:tcBorders>
              <w:top w:val="single" w:color="auto" w:sz="4" w:space="0"/>
              <w:left w:val="single" w:color="auto" w:sz="4" w:space="0"/>
              <w:bottom w:val="single" w:color="auto" w:sz="4" w:space="0"/>
              <w:right w:val="single" w:color="auto" w:sz="4" w:space="0"/>
            </w:tcBorders>
            <w:vAlign w:val="center"/>
          </w:tcPr>
          <w:p w14:paraId="44FCEB17">
            <w:pPr>
              <w:spacing w:line="360" w:lineRule="exact"/>
              <w:jc w:val="center"/>
              <w:rPr>
                <w:rFonts w:eastAsia="Times New Roman"/>
                <w:sz w:val="24"/>
              </w:rPr>
            </w:pPr>
          </w:p>
        </w:tc>
        <w:tc>
          <w:tcPr>
            <w:tcW w:w="1567" w:type="dxa"/>
            <w:vMerge w:val="restart"/>
            <w:tcBorders>
              <w:top w:val="single" w:color="auto" w:sz="4" w:space="0"/>
              <w:left w:val="single" w:color="auto" w:sz="4" w:space="0"/>
              <w:bottom w:val="single" w:color="auto" w:sz="4" w:space="0"/>
              <w:right w:val="single" w:color="auto" w:sz="4" w:space="0"/>
            </w:tcBorders>
            <w:vAlign w:val="center"/>
          </w:tcPr>
          <w:p w14:paraId="3823B30B">
            <w:pPr>
              <w:spacing w:line="360" w:lineRule="exact"/>
              <w:jc w:val="center"/>
              <w:rPr>
                <w:rFonts w:eastAsia="Times New Roman"/>
                <w:spacing w:val="-20"/>
                <w:sz w:val="24"/>
              </w:rPr>
            </w:pPr>
            <w:r>
              <w:rPr>
                <w:spacing w:val="-20"/>
                <w:sz w:val="24"/>
              </w:rPr>
              <w:t>项目联系人</w:t>
            </w:r>
          </w:p>
        </w:tc>
        <w:tc>
          <w:tcPr>
            <w:tcW w:w="2495" w:type="dxa"/>
            <w:vMerge w:val="restart"/>
            <w:tcBorders>
              <w:top w:val="single" w:color="auto" w:sz="4" w:space="0"/>
              <w:left w:val="single" w:color="auto" w:sz="4" w:space="0"/>
              <w:bottom w:val="single" w:color="auto" w:sz="4" w:space="0"/>
              <w:right w:val="single" w:color="auto" w:sz="4" w:space="0"/>
            </w:tcBorders>
            <w:vAlign w:val="center"/>
          </w:tcPr>
          <w:p w14:paraId="1B566783">
            <w:pPr>
              <w:spacing w:line="360" w:lineRule="exact"/>
              <w:jc w:val="center"/>
              <w:rPr>
                <w:rFonts w:eastAsia="Times New Roman"/>
                <w:sz w:val="24"/>
              </w:rPr>
            </w:pPr>
          </w:p>
        </w:tc>
        <w:tc>
          <w:tcPr>
            <w:tcW w:w="1309" w:type="dxa"/>
            <w:tcBorders>
              <w:top w:val="single" w:color="auto" w:sz="4" w:space="0"/>
              <w:left w:val="single" w:color="auto" w:sz="4" w:space="0"/>
              <w:bottom w:val="single" w:color="auto" w:sz="4" w:space="0"/>
              <w:right w:val="single" w:color="auto" w:sz="4" w:space="0"/>
            </w:tcBorders>
            <w:vAlign w:val="center"/>
          </w:tcPr>
          <w:p w14:paraId="0EB0D92A">
            <w:pPr>
              <w:spacing w:line="360" w:lineRule="exact"/>
              <w:jc w:val="center"/>
              <w:rPr>
                <w:rFonts w:eastAsia="Times New Roman"/>
                <w:sz w:val="24"/>
              </w:rPr>
            </w:pPr>
            <w:r>
              <w:rPr>
                <w:sz w:val="24"/>
              </w:rPr>
              <w:t>公司电话</w:t>
            </w:r>
          </w:p>
        </w:tc>
        <w:tc>
          <w:tcPr>
            <w:tcW w:w="3224" w:type="dxa"/>
            <w:tcBorders>
              <w:top w:val="single" w:color="auto" w:sz="4" w:space="0"/>
              <w:left w:val="single" w:color="auto" w:sz="4" w:space="0"/>
              <w:bottom w:val="single" w:color="auto" w:sz="4" w:space="0"/>
              <w:right w:val="single" w:color="auto" w:sz="4" w:space="0"/>
            </w:tcBorders>
            <w:vAlign w:val="center"/>
          </w:tcPr>
          <w:p w14:paraId="13C73EEF">
            <w:pPr>
              <w:spacing w:line="360" w:lineRule="exact"/>
              <w:jc w:val="center"/>
              <w:rPr>
                <w:rFonts w:eastAsia="Times New Roman"/>
                <w:sz w:val="24"/>
              </w:rPr>
            </w:pPr>
          </w:p>
        </w:tc>
      </w:tr>
      <w:tr w14:paraId="6983E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648" w:type="dxa"/>
            <w:vMerge w:val="continue"/>
            <w:tcBorders>
              <w:top w:val="single" w:color="auto" w:sz="4" w:space="0"/>
              <w:left w:val="single" w:color="auto" w:sz="4" w:space="0"/>
              <w:bottom w:val="single" w:color="auto" w:sz="4" w:space="0"/>
              <w:right w:val="single" w:color="auto" w:sz="4" w:space="0"/>
            </w:tcBorders>
            <w:vAlign w:val="center"/>
          </w:tcPr>
          <w:p w14:paraId="7BA78731">
            <w:pPr>
              <w:spacing w:line="360" w:lineRule="exact"/>
              <w:jc w:val="center"/>
              <w:rPr>
                <w:rFonts w:eastAsia="Times New Roman"/>
                <w:sz w:val="24"/>
              </w:rPr>
            </w:pPr>
          </w:p>
        </w:tc>
        <w:tc>
          <w:tcPr>
            <w:tcW w:w="1567" w:type="dxa"/>
            <w:vMerge w:val="continue"/>
            <w:tcBorders>
              <w:top w:val="single" w:color="auto" w:sz="4" w:space="0"/>
              <w:left w:val="single" w:color="auto" w:sz="4" w:space="0"/>
              <w:bottom w:val="single" w:color="auto" w:sz="4" w:space="0"/>
              <w:right w:val="single" w:color="auto" w:sz="4" w:space="0"/>
            </w:tcBorders>
            <w:vAlign w:val="center"/>
          </w:tcPr>
          <w:p w14:paraId="7ABDD841">
            <w:pPr>
              <w:spacing w:line="360" w:lineRule="exact"/>
              <w:jc w:val="center"/>
              <w:rPr>
                <w:rFonts w:eastAsia="Times New Roman"/>
                <w:spacing w:val="-20"/>
                <w:sz w:val="24"/>
              </w:rPr>
            </w:pPr>
          </w:p>
        </w:tc>
        <w:tc>
          <w:tcPr>
            <w:tcW w:w="2495" w:type="dxa"/>
            <w:vMerge w:val="continue"/>
            <w:tcBorders>
              <w:top w:val="single" w:color="auto" w:sz="4" w:space="0"/>
              <w:left w:val="single" w:color="auto" w:sz="4" w:space="0"/>
              <w:bottom w:val="single" w:color="auto" w:sz="4" w:space="0"/>
              <w:right w:val="single" w:color="auto" w:sz="4" w:space="0"/>
            </w:tcBorders>
            <w:vAlign w:val="center"/>
          </w:tcPr>
          <w:p w14:paraId="2CE1573C">
            <w:pPr>
              <w:spacing w:line="360" w:lineRule="exact"/>
              <w:jc w:val="center"/>
              <w:rPr>
                <w:rFonts w:eastAsia="Times New Roman"/>
                <w:sz w:val="24"/>
              </w:rPr>
            </w:pPr>
          </w:p>
        </w:tc>
        <w:tc>
          <w:tcPr>
            <w:tcW w:w="1309" w:type="dxa"/>
            <w:tcBorders>
              <w:top w:val="single" w:color="auto" w:sz="4" w:space="0"/>
              <w:left w:val="single" w:color="auto" w:sz="4" w:space="0"/>
              <w:bottom w:val="single" w:color="auto" w:sz="4" w:space="0"/>
              <w:right w:val="single" w:color="auto" w:sz="4" w:space="0"/>
            </w:tcBorders>
            <w:vAlign w:val="center"/>
          </w:tcPr>
          <w:p w14:paraId="3F68710C">
            <w:pPr>
              <w:spacing w:line="360" w:lineRule="exact"/>
              <w:jc w:val="center"/>
              <w:rPr>
                <w:rFonts w:eastAsia="Times New Roman"/>
                <w:sz w:val="24"/>
              </w:rPr>
            </w:pPr>
            <w:r>
              <w:rPr>
                <w:sz w:val="24"/>
              </w:rPr>
              <w:t>手机</w:t>
            </w:r>
          </w:p>
        </w:tc>
        <w:tc>
          <w:tcPr>
            <w:tcW w:w="3224" w:type="dxa"/>
            <w:tcBorders>
              <w:top w:val="single" w:color="auto" w:sz="4" w:space="0"/>
              <w:left w:val="single" w:color="auto" w:sz="4" w:space="0"/>
              <w:bottom w:val="single" w:color="auto" w:sz="4" w:space="0"/>
              <w:right w:val="single" w:color="auto" w:sz="4" w:space="0"/>
            </w:tcBorders>
            <w:vAlign w:val="center"/>
          </w:tcPr>
          <w:p w14:paraId="71E3131E">
            <w:pPr>
              <w:spacing w:line="360" w:lineRule="exact"/>
              <w:jc w:val="center"/>
              <w:rPr>
                <w:rFonts w:eastAsia="Times New Roman"/>
                <w:sz w:val="24"/>
              </w:rPr>
            </w:pPr>
          </w:p>
        </w:tc>
      </w:tr>
      <w:tr w14:paraId="1E306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8" w:hRule="atLeast"/>
          <w:jc w:val="center"/>
        </w:trPr>
        <w:tc>
          <w:tcPr>
            <w:tcW w:w="648" w:type="dxa"/>
            <w:vMerge w:val="continue"/>
            <w:tcBorders>
              <w:top w:val="single" w:color="auto" w:sz="4" w:space="0"/>
              <w:left w:val="single" w:color="auto" w:sz="4" w:space="0"/>
              <w:bottom w:val="single" w:color="auto" w:sz="4" w:space="0"/>
              <w:right w:val="single" w:color="auto" w:sz="4" w:space="0"/>
            </w:tcBorders>
            <w:vAlign w:val="center"/>
          </w:tcPr>
          <w:p w14:paraId="3668403D">
            <w:pPr>
              <w:spacing w:line="360" w:lineRule="exact"/>
              <w:jc w:val="center"/>
              <w:rPr>
                <w:rFonts w:eastAsia="Times New Roman"/>
                <w:sz w:val="24"/>
              </w:rPr>
            </w:pPr>
          </w:p>
        </w:tc>
        <w:tc>
          <w:tcPr>
            <w:tcW w:w="1567" w:type="dxa"/>
            <w:tcBorders>
              <w:top w:val="single" w:color="auto" w:sz="4" w:space="0"/>
              <w:left w:val="single" w:color="auto" w:sz="4" w:space="0"/>
              <w:bottom w:val="single" w:color="auto" w:sz="4" w:space="0"/>
              <w:right w:val="single" w:color="auto" w:sz="4" w:space="0"/>
            </w:tcBorders>
            <w:vAlign w:val="center"/>
          </w:tcPr>
          <w:p w14:paraId="1BEBD14F">
            <w:pPr>
              <w:spacing w:line="360" w:lineRule="exact"/>
              <w:jc w:val="center"/>
              <w:rPr>
                <w:rFonts w:eastAsia="Times New Roman"/>
                <w:sz w:val="24"/>
              </w:rPr>
            </w:pPr>
            <w:r>
              <w:rPr>
                <w:sz w:val="24"/>
              </w:rPr>
              <w:t>电子邮箱</w:t>
            </w:r>
          </w:p>
        </w:tc>
        <w:tc>
          <w:tcPr>
            <w:tcW w:w="2495" w:type="dxa"/>
            <w:tcBorders>
              <w:top w:val="single" w:color="auto" w:sz="4" w:space="0"/>
              <w:left w:val="single" w:color="auto" w:sz="4" w:space="0"/>
              <w:bottom w:val="single" w:color="auto" w:sz="4" w:space="0"/>
              <w:right w:val="single" w:color="auto" w:sz="4" w:space="0"/>
            </w:tcBorders>
            <w:vAlign w:val="center"/>
          </w:tcPr>
          <w:p w14:paraId="1ABFC84E">
            <w:pPr>
              <w:spacing w:line="360" w:lineRule="exact"/>
              <w:jc w:val="center"/>
              <w:rPr>
                <w:rFonts w:eastAsia="Times New Roman"/>
                <w:sz w:val="24"/>
              </w:rPr>
            </w:pPr>
          </w:p>
        </w:tc>
        <w:tc>
          <w:tcPr>
            <w:tcW w:w="1309" w:type="dxa"/>
            <w:tcBorders>
              <w:top w:val="single" w:color="auto" w:sz="4" w:space="0"/>
              <w:left w:val="single" w:color="auto" w:sz="4" w:space="0"/>
              <w:bottom w:val="single" w:color="auto" w:sz="4" w:space="0"/>
              <w:right w:val="single" w:color="auto" w:sz="4" w:space="0"/>
            </w:tcBorders>
            <w:vAlign w:val="center"/>
          </w:tcPr>
          <w:p w14:paraId="3A417B0B">
            <w:pPr>
              <w:spacing w:line="360" w:lineRule="exact"/>
              <w:jc w:val="center"/>
              <w:rPr>
                <w:rFonts w:eastAsia="Times New Roman"/>
                <w:sz w:val="24"/>
              </w:rPr>
            </w:pPr>
            <w:r>
              <w:rPr>
                <w:sz w:val="24"/>
              </w:rPr>
              <w:t>传   真</w:t>
            </w:r>
          </w:p>
        </w:tc>
        <w:tc>
          <w:tcPr>
            <w:tcW w:w="3224" w:type="dxa"/>
            <w:tcBorders>
              <w:top w:val="single" w:color="auto" w:sz="4" w:space="0"/>
              <w:left w:val="single" w:color="auto" w:sz="4" w:space="0"/>
              <w:bottom w:val="single" w:color="auto" w:sz="4" w:space="0"/>
              <w:right w:val="single" w:color="auto" w:sz="4" w:space="0"/>
            </w:tcBorders>
            <w:vAlign w:val="center"/>
          </w:tcPr>
          <w:p w14:paraId="76A8C791">
            <w:pPr>
              <w:spacing w:line="360" w:lineRule="exact"/>
              <w:jc w:val="center"/>
              <w:rPr>
                <w:rFonts w:eastAsia="Times New Roman"/>
                <w:sz w:val="24"/>
              </w:rPr>
            </w:pPr>
          </w:p>
        </w:tc>
      </w:tr>
      <w:tr w14:paraId="207F9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58" w:hRule="atLeast"/>
          <w:jc w:val="center"/>
        </w:trPr>
        <w:tc>
          <w:tcPr>
            <w:tcW w:w="9243" w:type="dxa"/>
            <w:gridSpan w:val="5"/>
            <w:tcBorders>
              <w:top w:val="single" w:color="auto" w:sz="4" w:space="0"/>
              <w:left w:val="single" w:color="auto" w:sz="4" w:space="0"/>
              <w:bottom w:val="single" w:color="auto" w:sz="4" w:space="0"/>
              <w:right w:val="single" w:color="auto" w:sz="4" w:space="0"/>
            </w:tcBorders>
            <w:vAlign w:val="center"/>
          </w:tcPr>
          <w:p w14:paraId="20AE59E8">
            <w:pPr>
              <w:ind w:firstLine="472" w:firstLineChars="196"/>
              <w:rPr>
                <w:rFonts w:hint="eastAsia" w:ascii="宋体" w:hAnsi="宋体"/>
                <w:b/>
                <w:bCs/>
                <w:color w:val="000000"/>
                <w:sz w:val="24"/>
                <w:szCs w:val="24"/>
                <w:lang w:eastAsia="zh-CN"/>
              </w:rPr>
            </w:pPr>
            <w:r>
              <w:rPr>
                <w:rFonts w:hint="eastAsia" w:ascii="宋体" w:hAnsi="宋体"/>
                <w:b/>
                <w:bCs/>
                <w:color w:val="000000"/>
                <w:sz w:val="24"/>
                <w:szCs w:val="24"/>
                <w:lang w:eastAsia="zh-CN"/>
              </w:rPr>
              <w:t>注：</w:t>
            </w:r>
          </w:p>
          <w:p w14:paraId="5E2FABF0">
            <w:pPr>
              <w:ind w:firstLine="472" w:firstLineChars="196"/>
              <w:rPr>
                <w:rFonts w:ascii="宋体" w:hAnsi="宋体"/>
                <w:b/>
                <w:bCs/>
                <w:color w:val="000000" w:themeColor="text1"/>
                <w:sz w:val="24"/>
                <w:szCs w:val="24"/>
                <w14:textFill>
                  <w14:solidFill>
                    <w14:schemeClr w14:val="tx1"/>
                  </w14:solidFill>
                </w14:textFill>
              </w:rPr>
            </w:pPr>
            <w:r>
              <w:rPr>
                <w:rFonts w:hint="eastAsia" w:ascii="宋体" w:hAnsi="宋体"/>
                <w:b/>
                <w:bCs/>
                <w:color w:val="000000"/>
                <w:sz w:val="24"/>
                <w:szCs w:val="24"/>
                <w:lang w:val="en-US" w:eastAsia="zh-CN"/>
              </w:rPr>
              <w:t>1</w:t>
            </w:r>
            <w:r>
              <w:rPr>
                <w:rFonts w:hint="eastAsia" w:ascii="宋体" w:hAnsi="宋体" w:eastAsia="宋体"/>
                <w:b/>
                <w:bCs/>
                <w:color w:val="000000"/>
                <w:sz w:val="24"/>
                <w:szCs w:val="24"/>
                <w:lang w:val="en-US" w:eastAsia="zh-CN"/>
              </w:rPr>
              <w:t>.</w:t>
            </w:r>
            <w:r>
              <w:rPr>
                <w:rFonts w:hint="eastAsia" w:ascii="宋体" w:hAnsi="宋体" w:eastAsia="宋体"/>
                <w:b/>
                <w:bCs/>
                <w:color w:val="000000"/>
                <w:sz w:val="24"/>
                <w:szCs w:val="24"/>
              </w:rPr>
              <w:t>线上获取采购文件需要提供的资料：1.营业执照副本或事业单位法人证书或其他组织证明材料或自然人身</w:t>
            </w:r>
            <w:r>
              <w:rPr>
                <w:rFonts w:hint="eastAsia" w:ascii="宋体" w:hAnsi="宋体" w:eastAsia="宋体"/>
                <w:b/>
                <w:bCs/>
                <w:color w:val="000000" w:themeColor="text1"/>
                <w:sz w:val="24"/>
                <w:szCs w:val="24"/>
                <w14:textFill>
                  <w14:solidFill>
                    <w14:schemeClr w14:val="tx1"/>
                  </w14:solidFill>
                </w14:textFill>
              </w:rPr>
              <w:t>份证明；2.法定代表人参加投标的，须出示书面法人身份证明并附法人身份证；法定代表人授权他人参加投标的，须提供法定代表人授权委托书及被授权人身份证</w:t>
            </w:r>
            <w:r>
              <w:rPr>
                <w:rFonts w:hint="eastAsia" w:ascii="宋体" w:hAnsi="宋体"/>
                <w:b/>
                <w:bCs/>
                <w:color w:val="000000" w:themeColor="text1"/>
                <w:sz w:val="24"/>
                <w:szCs w:val="24"/>
                <w:lang w:eastAsia="zh-CN"/>
                <w14:textFill>
                  <w14:solidFill>
                    <w14:schemeClr w14:val="tx1"/>
                  </w14:solidFill>
                </w14:textFill>
              </w:rPr>
              <w:t>；</w:t>
            </w:r>
            <w:bookmarkStart w:id="0" w:name="_GoBack"/>
            <w:bookmarkEnd w:id="0"/>
            <w:r>
              <w:rPr>
                <w:rFonts w:hint="eastAsia" w:ascii="宋体" w:hAnsi="宋体"/>
                <w:b/>
                <w:bCs/>
                <w:color w:val="000000" w:themeColor="text1"/>
                <w:sz w:val="24"/>
                <w:szCs w:val="24"/>
                <w:lang w:val="en-US" w:eastAsia="zh-CN"/>
                <w14:textFill>
                  <w14:solidFill>
                    <w14:schemeClr w14:val="tx1"/>
                  </w14:solidFill>
                </w14:textFill>
              </w:rPr>
              <w:t>3.具备建设行政主管部门核发的建筑工程施工总承包三级（含）及以上资质，并具有在有效期内的《企业安全生产许可证》</w:t>
            </w:r>
            <w:r>
              <w:rPr>
                <w:rFonts w:hint="eastAsia" w:ascii="宋体" w:hAnsi="宋体" w:eastAsia="宋体"/>
                <w:b/>
                <w:bCs/>
                <w:color w:val="000000" w:themeColor="text1"/>
                <w:sz w:val="24"/>
                <w:szCs w:val="24"/>
                <w14:textFill>
                  <w14:solidFill>
                    <w14:schemeClr w14:val="tx1"/>
                  </w14:solidFill>
                </w14:textFill>
              </w:rPr>
              <w:t>。</w:t>
            </w:r>
          </w:p>
          <w:p w14:paraId="1FC81033">
            <w:pPr>
              <w:ind w:firstLine="472" w:firstLineChars="196"/>
              <w:rPr>
                <w:rFonts w:hint="default" w:ascii="宋体" w:hAnsi="宋体" w:eastAsia="宋体"/>
                <w:b/>
                <w:bCs/>
                <w:color w:val="000000"/>
                <w:sz w:val="24"/>
                <w:szCs w:val="24"/>
                <w:lang w:val="en-US" w:eastAsia="zh-CN"/>
              </w:rPr>
            </w:pPr>
            <w:r>
              <w:rPr>
                <w:rFonts w:hint="eastAsia" w:ascii="宋体" w:hAnsi="宋体"/>
                <w:b/>
                <w:bCs/>
                <w:color w:val="000000"/>
                <w:sz w:val="24"/>
                <w:szCs w:val="24"/>
                <w:lang w:val="en-US" w:eastAsia="zh-CN"/>
              </w:rPr>
              <w:t>2.</w:t>
            </w:r>
            <w:r>
              <w:rPr>
                <w:rFonts w:ascii="宋体" w:hAnsi="宋体"/>
                <w:b/>
                <w:bCs/>
                <w:color w:val="000000"/>
                <w:sz w:val="24"/>
                <w:szCs w:val="24"/>
              </w:rPr>
              <w:t>请有意参加本项目的供应商如实填写本</w:t>
            </w:r>
            <w:r>
              <w:rPr>
                <w:rFonts w:hint="eastAsia" w:ascii="宋体" w:hAnsi="宋体"/>
                <w:b/>
                <w:bCs/>
                <w:color w:val="000000"/>
                <w:sz w:val="24"/>
                <w:szCs w:val="24"/>
              </w:rPr>
              <w:t>回执单</w:t>
            </w:r>
            <w:r>
              <w:rPr>
                <w:rFonts w:hint="eastAsia" w:ascii="宋体" w:hAnsi="宋体"/>
                <w:b/>
                <w:bCs/>
                <w:color w:val="000000"/>
                <w:sz w:val="24"/>
                <w:szCs w:val="24"/>
                <w:lang w:eastAsia="zh-CN"/>
              </w:rPr>
              <w:t>，</w:t>
            </w:r>
            <w:r>
              <w:rPr>
                <w:rFonts w:hint="eastAsia" w:ascii="宋体" w:hAnsi="宋体"/>
                <w:b/>
                <w:bCs/>
                <w:color w:val="000000"/>
                <w:sz w:val="24"/>
                <w:szCs w:val="24"/>
                <w:lang w:val="en-US" w:eastAsia="zh-CN"/>
              </w:rPr>
              <w:t>填写完成后将线上获取招标文件需要提供的资料附在本登记表后，加盖公章扫描成PDF文件发送至我公司邮箱，如未按上述要求提供的风险由供应商自行承担。</w:t>
            </w:r>
          </w:p>
        </w:tc>
      </w:tr>
    </w:tbl>
    <w:p w14:paraId="36316F7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1BB7903"/>
    <w:multiLevelType w:val="singleLevel"/>
    <w:tmpl w:val="31BB7903"/>
    <w:lvl w:ilvl="0" w:tentative="0">
      <w:start w:val="1"/>
      <w:numFmt w:val="decimal"/>
      <w:pStyle w:val="3"/>
      <w:lvlText w:val="%1."/>
      <w:lvlJc w:val="left"/>
      <w:pPr>
        <w:tabs>
          <w:tab w:val="left" w:pos="780"/>
        </w:tabs>
        <w:ind w:left="7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E3NDhhZTlkZTJkODNmMDQ2ZGY1YzdiNzM2ZDk2NjcifQ=="/>
  </w:docVars>
  <w:rsids>
    <w:rsidRoot w:val="00293728"/>
    <w:rsid w:val="00183567"/>
    <w:rsid w:val="00293728"/>
    <w:rsid w:val="006B38E0"/>
    <w:rsid w:val="007F6286"/>
    <w:rsid w:val="00810BC8"/>
    <w:rsid w:val="00AB6A3F"/>
    <w:rsid w:val="00E463F8"/>
    <w:rsid w:val="00F84A98"/>
    <w:rsid w:val="0165017E"/>
    <w:rsid w:val="07C22247"/>
    <w:rsid w:val="0E1E5A1C"/>
    <w:rsid w:val="11810818"/>
    <w:rsid w:val="1BEE5A02"/>
    <w:rsid w:val="29DC61D5"/>
    <w:rsid w:val="29F14E7F"/>
    <w:rsid w:val="2C8B5F45"/>
    <w:rsid w:val="36832695"/>
    <w:rsid w:val="43273C11"/>
    <w:rsid w:val="7C042434"/>
    <w:rsid w:val="7DB21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nhideWhenUsed="0"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5"/>
    <w:basedOn w:val="3"/>
    <w:next w:val="4"/>
    <w:qFormat/>
    <w:uiPriority w:val="9"/>
    <w:pPr>
      <w:keepNext/>
      <w:keepLines/>
      <w:tabs>
        <w:tab w:val="left" w:pos="780"/>
      </w:tabs>
      <w:spacing w:before="280" w:after="290" w:line="377" w:lineRule="auto"/>
      <w:ind w:firstLine="200" w:firstLineChars="200"/>
      <w:outlineLvl w:val="4"/>
    </w:pPr>
    <w:rPr>
      <w:rFonts w:ascii="Times New Roman" w:hAnsi="Times New Roman" w:eastAsia="仿宋_GB2312" w:cs="Times New Roman"/>
      <w:bCs/>
      <w:szCs w:val="28"/>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List Number 2"/>
    <w:basedOn w:val="1"/>
    <w:semiHidden/>
    <w:unhideWhenUsed/>
    <w:uiPriority w:val="99"/>
    <w:pPr>
      <w:numPr>
        <w:ilvl w:val="0"/>
        <w:numId w:val="1"/>
      </w:numPr>
    </w:p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5">
    <w:name w:val="footer"/>
    <w:basedOn w:val="1"/>
    <w:link w:val="10"/>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6">
    <w:name w:val="header"/>
    <w:basedOn w:val="1"/>
    <w:link w:val="9"/>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9">
    <w:name w:val="页眉 Char"/>
    <w:basedOn w:val="8"/>
    <w:link w:val="6"/>
    <w:qFormat/>
    <w:uiPriority w:val="99"/>
    <w:rPr>
      <w:sz w:val="18"/>
      <w:szCs w:val="18"/>
    </w:rPr>
  </w:style>
  <w:style w:type="character" w:customStyle="1" w:styleId="10">
    <w:name w:val="页脚 Char"/>
    <w:basedOn w:val="8"/>
    <w:link w:val="5"/>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1</Pages>
  <Words>287</Words>
  <Characters>316</Characters>
  <Lines>1</Lines>
  <Paragraphs>1</Paragraphs>
  <TotalTime>0</TotalTime>
  <ScaleCrop>false</ScaleCrop>
  <LinksUpToDate>false</LinksUpToDate>
  <CharactersWithSpaces>319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2020-04-16T05:35:00Z</dcterms:created>
  <dc:creator>Microsoft</dc:creator>
  <cp:lastModifiedBy>暖暖</cp:lastModifiedBy>
  <dcterms:modified xsi:type="dcterms:W3CDTF">2025-09-18T07:53:56Z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BA374556C2DB40DC8140FB65A04BE1C2_13</vt:lpwstr>
  </property>
  <property fmtid="{D5CDD505-2E9C-101B-9397-08002B2CF9AE}" pid="4" name="KSOTemplateDocerSaveRecord">
    <vt:lpwstr>eyJoZGlkIjoiMzEwNTM5NzYwMDRjMzkwZTVkZjY2ODkwMGIxNGU0OTUiLCJ1c2VySWQiOiIzMjQ5NDI2MDkifQ==</vt:lpwstr>
  </property>
</Properties>
</file>